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EF" w:rsidRPr="006E2CEF" w:rsidRDefault="006E2CEF" w:rsidP="006E2CE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E2CEF">
        <w:rPr>
          <w:b/>
          <w:bCs/>
          <w:color w:val="333333"/>
          <w:sz w:val="28"/>
          <w:szCs w:val="28"/>
        </w:rPr>
        <w:t>Реализация прокурором полномочий по отмене решений о возбуждении уголовных дел</w:t>
      </w:r>
    </w:p>
    <w:bookmarkEnd w:id="0"/>
    <w:p w:rsidR="006E2CEF" w:rsidRPr="006E2CEF" w:rsidRDefault="006E2CEF" w:rsidP="006E2CEF">
      <w:pPr>
        <w:shd w:val="clear" w:color="auto" w:fill="FFFFFF"/>
        <w:contextualSpacing/>
        <w:rPr>
          <w:color w:val="000000"/>
          <w:sz w:val="28"/>
          <w:szCs w:val="28"/>
        </w:rPr>
      </w:pPr>
      <w:r w:rsidRPr="006E2CEF">
        <w:rPr>
          <w:color w:val="000000"/>
          <w:sz w:val="28"/>
          <w:szCs w:val="28"/>
        </w:rPr>
        <w:t> </w:t>
      </w:r>
      <w:r w:rsidRPr="006E2CEF">
        <w:rPr>
          <w:color w:val="FFFFFF"/>
          <w:sz w:val="28"/>
          <w:szCs w:val="28"/>
        </w:rPr>
        <w:t>Текс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Конституция Российской Федерации в ст. 2 провозглашает, что человек, его права и свободы являются высшей ценностью, а их соблюдение – обязанность государства. Оно законодательно гарантирует гражданам безопасность и соблюдение их прав, в том числе в процессе уголовного преследования.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Право прокурора отменить постановление о возбуждении уголовного дела, вынесенное следователем или дознавателем, является одной из гарантий защиты гражданина от незаконного уголовного преследования.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В соответствии с ч. 4 ст. 146 УПК РФ в случае, если прокурор признает постановление о возбуждении уголовного дела незаконным или необоснованным, он вправе в срок не позднее 24 часов с момента получения материалов, послуживших основанием для возбуждения уголовного дела, отменить постановление о возбуждении уголовного дела, о чем выносит мотивированное постановление, копию которого незамедлительно направляет должностному лицу, возбудившему уголовное дело. О принятом решении руководитель следственного органа, следователь, дознаватель незамедлительно уведомляют заявителя, а также лицо, в отношении которого возбуждено уголовное дело.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Помимо прокурора правом отмены постановления о возбуждении уголовного дела обладает руководитель следственного органа, который согласно п. 2.1 ч. 1 ст. 39 УПК РФ уполномочен отменять по находящимся в производстве подчиненного следственного органа уголовным делам незаконные или необоснованные постановления руководителя, следователя (дознавателя) другого органа предварительного расследования.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В обосновании принятых решений наряду с неполнотой представленных с постановлением о возбуждении уголовного дела материалов прокурорами и руководителями следственных органов указано на преждевременность возбуждения уголовного дела и отсутствие состава преступления.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Необходимо отметить, что само по себе решение об отмене постановления о возбуждении уголовного дела является промежуточным решением по делу, направленным на установление обстоятельств, свидетельствующих о наличии или отсутствии в действиях лиц признаков преступления, соответственно наличия или отсутствия оснований для возбуждения уголовного дела либо отказа в возбуждении уголовного дела.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Таким образом, институт отмены решения о возбуждении уголовного дела применяется в случае, когда под сомнение ставится сам факт совершения преступления, либо в целях защиты прав граждан от чрезмерного подозрения, не подтверждаемого собранными материалами.</w:t>
      </w: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5110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46DE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2021-12-22T17:10:00Z</dcterms:created>
  <dcterms:modified xsi:type="dcterms:W3CDTF">2021-12-23T04:43:00Z</dcterms:modified>
</cp:coreProperties>
</file>